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CEBE7"/>
  <w:body>
    <w:p w14:paraId="00000001" w14:textId="77777777" w:rsidR="00A23399" w:rsidRDefault="00A23399"/>
    <w:tbl>
      <w:tblPr>
        <w:tblStyle w:val="a"/>
        <w:tblW w:w="11070"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855"/>
        <w:gridCol w:w="1590"/>
      </w:tblGrid>
      <w:tr w:rsidR="00A23399" w14:paraId="2F79D066" w14:textId="77777777">
        <w:tc>
          <w:tcPr>
            <w:tcW w:w="2625" w:type="dxa"/>
            <w:tcBorders>
              <w:top w:val="nil"/>
              <w:left w:val="nil"/>
              <w:bottom w:val="nil"/>
              <w:right w:val="nil"/>
            </w:tcBorders>
            <w:shd w:val="clear" w:color="auto" w:fill="161614"/>
            <w:tcMar>
              <w:top w:w="100" w:type="dxa"/>
              <w:left w:w="100" w:type="dxa"/>
              <w:bottom w:w="100" w:type="dxa"/>
              <w:right w:w="100" w:type="dxa"/>
            </w:tcMar>
          </w:tcPr>
          <w:p w14:paraId="00000002" w14:textId="77777777" w:rsidR="00A23399" w:rsidRDefault="00A23399">
            <w:pPr>
              <w:widowControl w:val="0"/>
              <w:pBdr>
                <w:top w:val="nil"/>
                <w:left w:val="nil"/>
                <w:bottom w:val="nil"/>
                <w:right w:val="nil"/>
                <w:between w:val="nil"/>
              </w:pBdr>
              <w:spacing w:line="240" w:lineRule="auto"/>
              <w:jc w:val="center"/>
              <w:rPr>
                <w:i/>
                <w:color w:val="ECEBE7"/>
                <w:sz w:val="16"/>
                <w:szCs w:val="16"/>
              </w:rPr>
            </w:pPr>
          </w:p>
          <w:p w14:paraId="00000003" w14:textId="77777777" w:rsidR="00A23399" w:rsidRDefault="008C683B">
            <w:pPr>
              <w:widowControl w:val="0"/>
              <w:pBdr>
                <w:top w:val="nil"/>
                <w:left w:val="nil"/>
                <w:bottom w:val="nil"/>
                <w:right w:val="nil"/>
                <w:between w:val="nil"/>
              </w:pBdr>
              <w:spacing w:line="240" w:lineRule="auto"/>
              <w:jc w:val="center"/>
              <w:rPr>
                <w:i/>
                <w:color w:val="ECEBE7"/>
                <w:sz w:val="24"/>
                <w:szCs w:val="24"/>
              </w:rPr>
            </w:pPr>
            <w:r>
              <w:rPr>
                <w:i/>
                <w:color w:val="ECEBE7"/>
                <w:sz w:val="24"/>
                <w:szCs w:val="24"/>
              </w:rPr>
              <w:t>The pen is mightier than the sword</w:t>
            </w:r>
          </w:p>
        </w:tc>
        <w:tc>
          <w:tcPr>
            <w:tcW w:w="6855" w:type="dxa"/>
            <w:tcBorders>
              <w:top w:val="nil"/>
              <w:left w:val="nil"/>
              <w:bottom w:val="nil"/>
              <w:right w:val="nil"/>
            </w:tcBorders>
            <w:shd w:val="clear" w:color="auto" w:fill="auto"/>
            <w:tcMar>
              <w:top w:w="100" w:type="dxa"/>
              <w:left w:w="100" w:type="dxa"/>
              <w:bottom w:w="100" w:type="dxa"/>
              <w:right w:w="100" w:type="dxa"/>
            </w:tcMar>
          </w:tcPr>
          <w:p w14:paraId="00000004" w14:textId="77777777" w:rsidR="00A23399" w:rsidRDefault="008C683B">
            <w:pPr>
              <w:widowControl w:val="0"/>
              <w:pBdr>
                <w:top w:val="nil"/>
                <w:left w:val="nil"/>
                <w:bottom w:val="nil"/>
                <w:right w:val="nil"/>
                <w:between w:val="nil"/>
              </w:pBdr>
              <w:spacing w:line="240" w:lineRule="auto"/>
              <w:jc w:val="center"/>
              <w:rPr>
                <w:rFonts w:ascii="Times New Roman" w:eastAsia="Times New Roman" w:hAnsi="Times New Roman" w:cs="Times New Roman"/>
                <w:b/>
                <w:color w:val="161614"/>
                <w:sz w:val="84"/>
                <w:szCs w:val="84"/>
              </w:rPr>
            </w:pPr>
            <w:r>
              <w:rPr>
                <w:rFonts w:ascii="Times New Roman" w:eastAsia="Times New Roman" w:hAnsi="Times New Roman" w:cs="Times New Roman"/>
                <w:b/>
                <w:color w:val="161614"/>
                <w:sz w:val="84"/>
                <w:szCs w:val="84"/>
              </w:rPr>
              <w:t>The Daily News</w:t>
            </w:r>
          </w:p>
        </w:tc>
        <w:tc>
          <w:tcPr>
            <w:tcW w:w="1590" w:type="dxa"/>
            <w:tcBorders>
              <w:top w:val="nil"/>
              <w:left w:val="nil"/>
              <w:bottom w:val="nil"/>
              <w:right w:val="nil"/>
            </w:tcBorders>
            <w:shd w:val="clear" w:color="auto" w:fill="161614"/>
            <w:tcMar>
              <w:top w:w="100" w:type="dxa"/>
              <w:left w:w="100" w:type="dxa"/>
              <w:bottom w:w="100" w:type="dxa"/>
              <w:right w:w="100" w:type="dxa"/>
            </w:tcMar>
          </w:tcPr>
          <w:p w14:paraId="00000005" w14:textId="77777777" w:rsidR="00A23399" w:rsidRDefault="008C683B">
            <w:pPr>
              <w:widowControl w:val="0"/>
              <w:spacing w:line="240" w:lineRule="auto"/>
              <w:jc w:val="center"/>
              <w:rPr>
                <w:rFonts w:ascii="Archivo Black" w:eastAsia="Archivo Black" w:hAnsi="Archivo Black" w:cs="Archivo Black"/>
                <w:b/>
                <w:color w:val="ECEBE7"/>
              </w:rPr>
            </w:pPr>
            <w:r>
              <w:rPr>
                <w:rFonts w:ascii="Archivo Black" w:eastAsia="Archivo Black" w:hAnsi="Archivo Black" w:cs="Archivo Black"/>
                <w:b/>
                <w:color w:val="ECEBE7"/>
              </w:rPr>
              <w:t>25 %</w:t>
            </w:r>
          </w:p>
          <w:p w14:paraId="00000006" w14:textId="77777777" w:rsidR="00A23399" w:rsidRDefault="008C683B">
            <w:pPr>
              <w:widowControl w:val="0"/>
              <w:spacing w:line="240" w:lineRule="auto"/>
              <w:jc w:val="center"/>
              <w:rPr>
                <w:rFonts w:ascii="Archivo Black" w:eastAsia="Archivo Black" w:hAnsi="Archivo Black" w:cs="Archivo Black"/>
                <w:b/>
                <w:color w:val="ECEBE7"/>
              </w:rPr>
            </w:pPr>
            <w:r>
              <w:rPr>
                <w:rFonts w:ascii="Archivo Black" w:eastAsia="Archivo Black" w:hAnsi="Archivo Black" w:cs="Archivo Black"/>
                <w:b/>
                <w:color w:val="ECEBE7"/>
              </w:rPr>
              <w:t>ENTRY</w:t>
            </w:r>
          </w:p>
        </w:tc>
      </w:tr>
    </w:tbl>
    <w:p w14:paraId="00000007" w14:textId="77777777" w:rsidR="00A23399" w:rsidRDefault="00A23399">
      <w:pPr>
        <w:rPr>
          <w:sz w:val="16"/>
          <w:szCs w:val="16"/>
        </w:rPr>
      </w:pPr>
    </w:p>
    <w:tbl>
      <w:tblPr>
        <w:tblStyle w:val="a0"/>
        <w:tblW w:w="11025" w:type="dxa"/>
        <w:tblInd w:w="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2475"/>
        <w:gridCol w:w="3000"/>
        <w:gridCol w:w="2100"/>
        <w:gridCol w:w="1680"/>
      </w:tblGrid>
      <w:tr w:rsidR="00A23399" w14:paraId="6F3C9EBC" w14:textId="77777777">
        <w:tc>
          <w:tcPr>
            <w:tcW w:w="1770" w:type="dxa"/>
            <w:tcBorders>
              <w:top w:val="single" w:sz="12" w:space="0" w:color="161614"/>
              <w:left w:val="nil"/>
              <w:bottom w:val="single" w:sz="12" w:space="0" w:color="161614"/>
              <w:right w:val="nil"/>
            </w:tcBorders>
            <w:shd w:val="clear" w:color="auto" w:fill="auto"/>
            <w:tcMar>
              <w:top w:w="100" w:type="dxa"/>
              <w:left w:w="100" w:type="dxa"/>
              <w:bottom w:w="100" w:type="dxa"/>
              <w:right w:w="100" w:type="dxa"/>
            </w:tcMar>
          </w:tcPr>
          <w:p w14:paraId="00000008" w14:textId="77777777" w:rsidR="00A23399" w:rsidRDefault="008C683B">
            <w:pPr>
              <w:widowControl w:val="0"/>
              <w:pBdr>
                <w:top w:val="nil"/>
                <w:left w:val="nil"/>
                <w:bottom w:val="nil"/>
                <w:right w:val="nil"/>
                <w:between w:val="nil"/>
              </w:pBdr>
              <w:spacing w:line="240" w:lineRule="auto"/>
              <w:jc w:val="center"/>
              <w:rPr>
                <w:sz w:val="20"/>
                <w:szCs w:val="20"/>
              </w:rPr>
            </w:pPr>
            <w:r>
              <w:rPr>
                <w:sz w:val="20"/>
                <w:szCs w:val="20"/>
              </w:rPr>
              <w:t>VOL.,i...NO.I</w:t>
            </w:r>
          </w:p>
        </w:tc>
        <w:tc>
          <w:tcPr>
            <w:tcW w:w="2475" w:type="dxa"/>
            <w:tcBorders>
              <w:top w:val="single" w:sz="12" w:space="0" w:color="161614"/>
              <w:left w:val="nil"/>
              <w:bottom w:val="single" w:sz="12" w:space="0" w:color="161614"/>
              <w:right w:val="nil"/>
            </w:tcBorders>
            <w:shd w:val="clear" w:color="auto" w:fill="auto"/>
            <w:tcMar>
              <w:top w:w="100" w:type="dxa"/>
              <w:left w:w="100" w:type="dxa"/>
              <w:bottom w:w="100" w:type="dxa"/>
              <w:right w:w="100" w:type="dxa"/>
            </w:tcMar>
          </w:tcPr>
          <w:p w14:paraId="00000009" w14:textId="77777777" w:rsidR="00A23399" w:rsidRDefault="008C683B">
            <w:pPr>
              <w:widowControl w:val="0"/>
              <w:pBdr>
                <w:top w:val="nil"/>
                <w:left w:val="nil"/>
                <w:bottom w:val="nil"/>
                <w:right w:val="nil"/>
                <w:between w:val="nil"/>
              </w:pBdr>
              <w:spacing w:line="240" w:lineRule="auto"/>
              <w:jc w:val="center"/>
              <w:rPr>
                <w:sz w:val="20"/>
                <w:szCs w:val="20"/>
              </w:rPr>
            </w:pPr>
            <w:r>
              <w:rPr>
                <w:sz w:val="20"/>
                <w:szCs w:val="20"/>
              </w:rPr>
              <w:t>INFO@TIMES.COM</w:t>
            </w:r>
          </w:p>
        </w:tc>
        <w:tc>
          <w:tcPr>
            <w:tcW w:w="3000" w:type="dxa"/>
            <w:tcBorders>
              <w:top w:val="single" w:sz="12" w:space="0" w:color="161614"/>
              <w:left w:val="nil"/>
              <w:bottom w:val="single" w:sz="12" w:space="0" w:color="161614"/>
              <w:right w:val="nil"/>
            </w:tcBorders>
            <w:shd w:val="clear" w:color="auto" w:fill="auto"/>
            <w:tcMar>
              <w:top w:w="100" w:type="dxa"/>
              <w:left w:w="100" w:type="dxa"/>
              <w:bottom w:w="100" w:type="dxa"/>
              <w:right w:w="100" w:type="dxa"/>
            </w:tcMar>
          </w:tcPr>
          <w:p w14:paraId="0000000A" w14:textId="77777777" w:rsidR="00A23399" w:rsidRDefault="008C683B">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NEWS FOR TODAY!</w:t>
            </w:r>
          </w:p>
        </w:tc>
        <w:tc>
          <w:tcPr>
            <w:tcW w:w="2100" w:type="dxa"/>
            <w:tcBorders>
              <w:top w:val="single" w:sz="12" w:space="0" w:color="161614"/>
              <w:left w:val="nil"/>
              <w:bottom w:val="single" w:sz="12" w:space="0" w:color="161614"/>
              <w:right w:val="nil"/>
            </w:tcBorders>
            <w:shd w:val="clear" w:color="auto" w:fill="auto"/>
            <w:tcMar>
              <w:top w:w="100" w:type="dxa"/>
              <w:left w:w="100" w:type="dxa"/>
              <w:bottom w:w="100" w:type="dxa"/>
              <w:right w:w="100" w:type="dxa"/>
            </w:tcMar>
          </w:tcPr>
          <w:p w14:paraId="0000000B" w14:textId="77777777" w:rsidR="00A23399" w:rsidRDefault="008C683B">
            <w:pPr>
              <w:widowControl w:val="0"/>
              <w:pBdr>
                <w:top w:val="nil"/>
                <w:left w:val="nil"/>
                <w:bottom w:val="nil"/>
                <w:right w:val="nil"/>
                <w:between w:val="nil"/>
              </w:pBdr>
              <w:spacing w:line="240" w:lineRule="auto"/>
              <w:jc w:val="center"/>
              <w:rPr>
                <w:sz w:val="20"/>
                <w:szCs w:val="20"/>
              </w:rPr>
            </w:pPr>
            <w:r>
              <w:rPr>
                <w:sz w:val="20"/>
                <w:szCs w:val="20"/>
              </w:rPr>
              <w:t>THETIMES.COM</w:t>
            </w:r>
          </w:p>
        </w:tc>
        <w:tc>
          <w:tcPr>
            <w:tcW w:w="1680" w:type="dxa"/>
            <w:tcBorders>
              <w:top w:val="single" w:sz="12" w:space="0" w:color="161614"/>
              <w:left w:val="nil"/>
              <w:bottom w:val="single" w:sz="12" w:space="0" w:color="161614"/>
              <w:right w:val="nil"/>
            </w:tcBorders>
            <w:shd w:val="clear" w:color="auto" w:fill="auto"/>
            <w:tcMar>
              <w:top w:w="100" w:type="dxa"/>
              <w:left w:w="100" w:type="dxa"/>
              <w:bottom w:w="100" w:type="dxa"/>
              <w:right w:w="100" w:type="dxa"/>
            </w:tcMar>
          </w:tcPr>
          <w:p w14:paraId="0000000C" w14:textId="77777777" w:rsidR="00A23399" w:rsidRDefault="008C683B">
            <w:pPr>
              <w:widowControl w:val="0"/>
              <w:pBdr>
                <w:top w:val="nil"/>
                <w:left w:val="nil"/>
                <w:bottom w:val="nil"/>
                <w:right w:val="nil"/>
                <w:between w:val="nil"/>
              </w:pBdr>
              <w:spacing w:line="240" w:lineRule="auto"/>
              <w:jc w:val="center"/>
              <w:rPr>
                <w:sz w:val="20"/>
                <w:szCs w:val="20"/>
              </w:rPr>
            </w:pPr>
            <w:r>
              <w:rPr>
                <w:sz w:val="20"/>
                <w:szCs w:val="20"/>
              </w:rPr>
              <w:t>PRICE: 0.00 $</w:t>
            </w:r>
          </w:p>
        </w:tc>
      </w:tr>
    </w:tbl>
    <w:p w14:paraId="0000000D" w14:textId="77777777" w:rsidR="00A23399" w:rsidRDefault="00A23399">
      <w:pPr>
        <w:jc w:val="center"/>
        <w:rPr>
          <w:b/>
          <w:sz w:val="16"/>
          <w:szCs w:val="16"/>
        </w:rPr>
      </w:pPr>
    </w:p>
    <w:p w14:paraId="0000000E" w14:textId="77777777" w:rsidR="00A23399" w:rsidRDefault="008C683B">
      <w:pPr>
        <w:jc w:val="center"/>
        <w:rPr>
          <w:b/>
          <w:sz w:val="96"/>
          <w:szCs w:val="96"/>
        </w:rPr>
      </w:pPr>
      <w:r>
        <w:rPr>
          <w:b/>
          <w:sz w:val="96"/>
          <w:szCs w:val="96"/>
        </w:rPr>
        <w:t>GOOD TIMES TODAY!</w:t>
      </w:r>
    </w:p>
    <w:tbl>
      <w:tblPr>
        <w:tblStyle w:val="a1"/>
        <w:tblW w:w="1129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2490"/>
        <w:gridCol w:w="6225"/>
      </w:tblGrid>
      <w:tr w:rsidR="00A23399" w14:paraId="03A28FA8" w14:textId="77777777">
        <w:trPr>
          <w:trHeight w:val="4395"/>
          <w:jc w:val="center"/>
        </w:trPr>
        <w:tc>
          <w:tcPr>
            <w:tcW w:w="2580" w:type="dxa"/>
            <w:tcBorders>
              <w:top w:val="nil"/>
              <w:left w:val="nil"/>
              <w:bottom w:val="nil"/>
              <w:right w:val="nil"/>
            </w:tcBorders>
            <w:shd w:val="clear" w:color="auto" w:fill="auto"/>
            <w:tcMar>
              <w:top w:w="100" w:type="dxa"/>
              <w:left w:w="100" w:type="dxa"/>
              <w:bottom w:w="100" w:type="dxa"/>
              <w:right w:w="100" w:type="dxa"/>
            </w:tcMar>
          </w:tcPr>
          <w:p w14:paraId="0000000F" w14:textId="77777777" w:rsidR="00A23399" w:rsidRDefault="008C683B">
            <w:pPr>
              <w:widowControl w:val="0"/>
              <w:pBdr>
                <w:top w:val="nil"/>
                <w:left w:val="nil"/>
                <w:bottom w:val="nil"/>
                <w:right w:val="nil"/>
                <w:between w:val="nil"/>
              </w:pBdr>
              <w:spacing w:line="240" w:lineRule="auto"/>
              <w:jc w:val="both"/>
              <w:rPr>
                <w:b/>
              </w:rPr>
            </w:pPr>
            <w:r>
              <w:rPr>
                <w:b/>
              </w:rPr>
              <w:t>It is a long established fact that a reader will be distracted by the readable content of a page when looking at its layout. The point of using Lorem Ipsum is that. it has a more-or-less normal distribution of letters, as opposed to using.</w:t>
            </w:r>
          </w:p>
          <w:p w14:paraId="00000010" w14:textId="77777777" w:rsidR="00A23399" w:rsidRDefault="008C683B">
            <w:pPr>
              <w:widowControl w:val="0"/>
              <w:pBdr>
                <w:top w:val="nil"/>
                <w:left w:val="nil"/>
                <w:bottom w:val="nil"/>
                <w:right w:val="nil"/>
                <w:between w:val="nil"/>
              </w:pBdr>
              <w:spacing w:line="240" w:lineRule="auto"/>
              <w:jc w:val="both"/>
              <w:rPr>
                <w:b/>
              </w:rPr>
            </w:pPr>
            <w:r>
              <w:rPr>
                <w:b/>
              </w:rPr>
              <w:t>The point of usi</w:t>
            </w:r>
            <w:r>
              <w:rPr>
                <w:b/>
              </w:rPr>
              <w:t>ng Lorem Ipsum is that it has a more-or-less.</w:t>
            </w:r>
          </w:p>
          <w:p w14:paraId="00000011" w14:textId="77777777" w:rsidR="00A23399" w:rsidRDefault="00A23399">
            <w:pPr>
              <w:widowControl w:val="0"/>
              <w:pBdr>
                <w:top w:val="nil"/>
                <w:left w:val="nil"/>
                <w:bottom w:val="nil"/>
                <w:right w:val="nil"/>
                <w:between w:val="nil"/>
              </w:pBdr>
              <w:spacing w:line="240" w:lineRule="auto"/>
              <w:rPr>
                <w:b/>
              </w:rPr>
            </w:pPr>
          </w:p>
        </w:tc>
        <w:tc>
          <w:tcPr>
            <w:tcW w:w="2490" w:type="dxa"/>
            <w:tcBorders>
              <w:top w:val="nil"/>
              <w:left w:val="nil"/>
              <w:bottom w:val="nil"/>
              <w:right w:val="nil"/>
            </w:tcBorders>
            <w:shd w:val="clear" w:color="auto" w:fill="auto"/>
            <w:tcMar>
              <w:top w:w="100" w:type="dxa"/>
              <w:left w:w="100" w:type="dxa"/>
              <w:bottom w:w="100" w:type="dxa"/>
              <w:right w:w="100" w:type="dxa"/>
            </w:tcMar>
          </w:tcPr>
          <w:p w14:paraId="00000012" w14:textId="77777777" w:rsidR="00A23399" w:rsidRDefault="008C683B">
            <w:pPr>
              <w:widowControl w:val="0"/>
              <w:pBdr>
                <w:top w:val="nil"/>
                <w:left w:val="nil"/>
                <w:bottom w:val="nil"/>
                <w:right w:val="nil"/>
                <w:between w:val="nil"/>
              </w:pBdr>
              <w:spacing w:line="240" w:lineRule="auto"/>
              <w:ind w:left="141"/>
              <w:jc w:val="both"/>
              <w:rPr>
                <w:b/>
              </w:rPr>
            </w:pPr>
            <w:r>
              <w:rPr>
                <w:b/>
              </w:rPr>
              <w:t>There are many variations of passages of Lorem Ipsum available, but the majority have suffered alteration in some form, by injected humour, or randomised words which don't look even slightly believable. it has</w:t>
            </w:r>
            <w:r>
              <w:rPr>
                <w:b/>
              </w:rPr>
              <w:t xml:space="preserve"> a more-or-less normal distribution of letter.</w:t>
            </w:r>
          </w:p>
        </w:tc>
        <w:tc>
          <w:tcPr>
            <w:tcW w:w="6225" w:type="dxa"/>
            <w:tcBorders>
              <w:top w:val="nil"/>
              <w:left w:val="nil"/>
              <w:bottom w:val="nil"/>
              <w:right w:val="nil"/>
            </w:tcBorders>
            <w:shd w:val="clear" w:color="auto" w:fill="auto"/>
            <w:tcMar>
              <w:top w:w="100" w:type="dxa"/>
              <w:left w:w="100" w:type="dxa"/>
              <w:bottom w:w="100" w:type="dxa"/>
              <w:right w:w="100" w:type="dxa"/>
            </w:tcMar>
          </w:tcPr>
          <w:p w14:paraId="00000013" w14:textId="77777777" w:rsidR="00A23399" w:rsidRDefault="008C683B">
            <w:pPr>
              <w:widowControl w:val="0"/>
              <w:pBdr>
                <w:top w:val="nil"/>
                <w:left w:val="nil"/>
                <w:bottom w:val="nil"/>
                <w:right w:val="nil"/>
                <w:between w:val="nil"/>
              </w:pBdr>
              <w:spacing w:line="240" w:lineRule="auto"/>
              <w:jc w:val="center"/>
              <w:rPr>
                <w:b/>
                <w:sz w:val="96"/>
                <w:szCs w:val="96"/>
              </w:rPr>
            </w:pPr>
            <w:r>
              <w:rPr>
                <w:b/>
                <w:noProof/>
                <w:sz w:val="96"/>
                <w:szCs w:val="96"/>
              </w:rPr>
              <w:drawing>
                <wp:inline distT="114300" distB="114300" distL="114300" distR="114300">
                  <wp:extent cx="3724275" cy="2328863"/>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
                          <a:srcRect/>
                          <a:stretch>
                            <a:fillRect/>
                          </a:stretch>
                        </pic:blipFill>
                        <pic:spPr>
                          <a:xfrm>
                            <a:off x="0" y="0"/>
                            <a:ext cx="3724275" cy="2328863"/>
                          </a:xfrm>
                          <a:prstGeom prst="rect">
                            <a:avLst/>
                          </a:prstGeom>
                          <a:ln/>
                        </pic:spPr>
                      </pic:pic>
                    </a:graphicData>
                  </a:graphic>
                </wp:inline>
              </w:drawing>
            </w:r>
          </w:p>
        </w:tc>
      </w:tr>
    </w:tbl>
    <w:p w14:paraId="00000014" w14:textId="77777777" w:rsidR="00A23399" w:rsidRDefault="008C683B">
      <w:pPr>
        <w:jc w:val="center"/>
        <w:rPr>
          <w:b/>
          <w:sz w:val="36"/>
          <w:szCs w:val="36"/>
        </w:rPr>
      </w:pPr>
      <w:r>
        <w:rPr>
          <w:b/>
          <w:sz w:val="36"/>
          <w:szCs w:val="36"/>
        </w:rPr>
        <w:t>What is Lorem Ipsum?</w:t>
      </w:r>
    </w:p>
    <w:p w14:paraId="00000015" w14:textId="41EE37C0" w:rsidR="00A23399" w:rsidRDefault="008C683B">
      <w:pPr>
        <w:widowControl w:val="0"/>
        <w:spacing w:line="240" w:lineRule="auto"/>
        <w:jc w:val="center"/>
        <w:rPr>
          <w:b/>
          <w:i/>
        </w:rPr>
      </w:pPr>
      <w:r>
        <w:rPr>
          <w:i/>
        </w:rPr>
        <w:t xml:space="preserve">Plantilla descargada de </w:t>
      </w:r>
      <w:hyperlink r:id="rId5" w:history="1">
        <w:r w:rsidRPr="008C683B">
          <w:rPr>
            <w:rStyle w:val="Hipervnculo"/>
            <w:b/>
            <w:i/>
            <w:lang w:val="es-ES"/>
          </w:rPr>
          <w:t>plantill</w:t>
        </w:r>
        <w:r w:rsidRPr="008C683B">
          <w:rPr>
            <w:rStyle w:val="Hipervnculo"/>
            <w:b/>
            <w:i/>
            <w:lang w:val="es-ES"/>
          </w:rPr>
          <w:t>a</w:t>
        </w:r>
        <w:r w:rsidRPr="008C683B">
          <w:rPr>
            <w:rStyle w:val="Hipervnculo"/>
            <w:b/>
            <w:i/>
            <w:lang w:val="es-ES"/>
          </w:rPr>
          <w:t>sonline.com</w:t>
        </w:r>
      </w:hyperlink>
    </w:p>
    <w:p w14:paraId="00000016" w14:textId="77777777" w:rsidR="00A23399" w:rsidRDefault="00A23399">
      <w:pPr>
        <w:widowControl w:val="0"/>
        <w:spacing w:line="240" w:lineRule="auto"/>
        <w:jc w:val="center"/>
        <w:rPr>
          <w:i/>
        </w:rPr>
      </w:pPr>
    </w:p>
    <w:tbl>
      <w:tblPr>
        <w:tblStyle w:val="a2"/>
        <w:tblW w:w="1125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30"/>
        <w:gridCol w:w="2895"/>
        <w:gridCol w:w="2925"/>
      </w:tblGrid>
      <w:tr w:rsidR="00A23399" w14:paraId="0E6DCF2A" w14:textId="77777777">
        <w:trPr>
          <w:jc w:val="center"/>
        </w:trPr>
        <w:tc>
          <w:tcPr>
            <w:tcW w:w="5430" w:type="dxa"/>
            <w:tcBorders>
              <w:top w:val="nil"/>
              <w:left w:val="nil"/>
              <w:bottom w:val="nil"/>
              <w:right w:val="nil"/>
            </w:tcBorders>
            <w:shd w:val="clear" w:color="auto" w:fill="auto"/>
            <w:tcMar>
              <w:top w:w="100" w:type="dxa"/>
              <w:left w:w="100" w:type="dxa"/>
              <w:bottom w:w="100" w:type="dxa"/>
              <w:right w:w="100" w:type="dxa"/>
            </w:tcMar>
          </w:tcPr>
          <w:p w14:paraId="00000017" w14:textId="77777777" w:rsidR="00A23399" w:rsidRDefault="008C683B">
            <w:pPr>
              <w:widowControl w:val="0"/>
              <w:pBdr>
                <w:top w:val="nil"/>
                <w:left w:val="nil"/>
                <w:bottom w:val="nil"/>
                <w:right w:val="nil"/>
                <w:between w:val="nil"/>
              </w:pBdr>
              <w:spacing w:line="240" w:lineRule="auto"/>
              <w:rPr>
                <w:b/>
                <w:sz w:val="36"/>
                <w:szCs w:val="36"/>
              </w:rPr>
            </w:pPr>
            <w:r>
              <w:rPr>
                <w:b/>
                <w:noProof/>
                <w:sz w:val="36"/>
                <w:szCs w:val="36"/>
              </w:rPr>
              <w:drawing>
                <wp:inline distT="114300" distB="114300" distL="114300" distR="114300">
                  <wp:extent cx="3226035" cy="2252663"/>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3226035" cy="2252663"/>
                          </a:xfrm>
                          <a:prstGeom prst="rect">
                            <a:avLst/>
                          </a:prstGeom>
                          <a:ln/>
                        </pic:spPr>
                      </pic:pic>
                    </a:graphicData>
                  </a:graphic>
                </wp:inline>
              </w:drawing>
            </w:r>
          </w:p>
        </w:tc>
        <w:tc>
          <w:tcPr>
            <w:tcW w:w="2895" w:type="dxa"/>
            <w:tcBorders>
              <w:top w:val="nil"/>
              <w:left w:val="nil"/>
              <w:bottom w:val="single" w:sz="12" w:space="0" w:color="161614"/>
              <w:right w:val="nil"/>
            </w:tcBorders>
            <w:shd w:val="clear" w:color="auto" w:fill="auto"/>
            <w:tcMar>
              <w:top w:w="100" w:type="dxa"/>
              <w:left w:w="100" w:type="dxa"/>
              <w:bottom w:w="100" w:type="dxa"/>
              <w:right w:w="100" w:type="dxa"/>
            </w:tcMar>
          </w:tcPr>
          <w:p w14:paraId="00000018" w14:textId="77777777" w:rsidR="00A23399" w:rsidRDefault="008C683B">
            <w:pPr>
              <w:widowControl w:val="0"/>
              <w:spacing w:line="240" w:lineRule="auto"/>
              <w:ind w:left="141"/>
              <w:jc w:val="both"/>
              <w:rPr>
                <w:b/>
                <w:sz w:val="36"/>
                <w:szCs w:val="36"/>
              </w:rPr>
            </w:pPr>
            <w:r>
              <w:rPr>
                <w:b/>
              </w:rPr>
              <w:t>There are many variations of passages of Lorem Ipsum available, but the majority have suffered alteration in some form, by injected humour, or randomised words which don't look even slightly believable. It is a long established fact that a reader will be d</w:t>
            </w:r>
            <w:r>
              <w:rPr>
                <w:b/>
              </w:rPr>
              <w:t xml:space="preserve">istracted. </w:t>
            </w:r>
          </w:p>
        </w:tc>
        <w:tc>
          <w:tcPr>
            <w:tcW w:w="2925" w:type="dxa"/>
            <w:tcBorders>
              <w:top w:val="nil"/>
              <w:left w:val="nil"/>
              <w:bottom w:val="single" w:sz="12" w:space="0" w:color="161614"/>
              <w:right w:val="nil"/>
            </w:tcBorders>
            <w:shd w:val="clear" w:color="auto" w:fill="auto"/>
            <w:tcMar>
              <w:top w:w="100" w:type="dxa"/>
              <w:left w:w="100" w:type="dxa"/>
              <w:bottom w:w="100" w:type="dxa"/>
              <w:right w:w="100" w:type="dxa"/>
            </w:tcMar>
          </w:tcPr>
          <w:p w14:paraId="00000019" w14:textId="77777777" w:rsidR="00A23399" w:rsidRDefault="008C683B">
            <w:pPr>
              <w:widowControl w:val="0"/>
              <w:spacing w:line="240" w:lineRule="auto"/>
              <w:jc w:val="both"/>
              <w:rPr>
                <w:b/>
              </w:rPr>
            </w:pPr>
            <w:r>
              <w:rPr>
                <w:b/>
              </w:rPr>
              <w:t>It is a long established fact that a reader will be distracted by the readable content of a page when looking at its layout. The point of using Lorem Ipsum is that. it has a more-or-less normal distribution of letters, as opposed to using.</w:t>
            </w:r>
          </w:p>
          <w:p w14:paraId="0000001A" w14:textId="77777777" w:rsidR="00A23399" w:rsidRDefault="008C683B">
            <w:pPr>
              <w:widowControl w:val="0"/>
              <w:spacing w:line="240" w:lineRule="auto"/>
              <w:jc w:val="both"/>
              <w:rPr>
                <w:b/>
                <w:sz w:val="36"/>
                <w:szCs w:val="36"/>
              </w:rPr>
            </w:pPr>
            <w:r>
              <w:rPr>
                <w:b/>
              </w:rPr>
              <w:t xml:space="preserve">The </w:t>
            </w:r>
            <w:r>
              <w:rPr>
                <w:b/>
              </w:rPr>
              <w:t>point of using Lorem Ipsum.</w:t>
            </w:r>
          </w:p>
        </w:tc>
      </w:tr>
    </w:tbl>
    <w:p w14:paraId="0000001B" w14:textId="77777777" w:rsidR="00A23399" w:rsidRDefault="00A23399">
      <w:pPr>
        <w:rPr>
          <w:b/>
          <w:sz w:val="16"/>
          <w:szCs w:val="16"/>
        </w:rPr>
      </w:pPr>
    </w:p>
    <w:tbl>
      <w:tblPr>
        <w:tblStyle w:val="a3"/>
        <w:tblW w:w="111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05"/>
        <w:gridCol w:w="3000"/>
        <w:gridCol w:w="2670"/>
      </w:tblGrid>
      <w:tr w:rsidR="00A23399" w14:paraId="25B13B67" w14:textId="77777777">
        <w:trPr>
          <w:trHeight w:val="1005"/>
          <w:jc w:val="center"/>
        </w:trPr>
        <w:tc>
          <w:tcPr>
            <w:tcW w:w="5505" w:type="dxa"/>
            <w:tcBorders>
              <w:top w:val="nil"/>
              <w:left w:val="nil"/>
              <w:bottom w:val="nil"/>
              <w:right w:val="nil"/>
            </w:tcBorders>
            <w:shd w:val="clear" w:color="auto" w:fill="auto"/>
            <w:tcMar>
              <w:top w:w="100" w:type="dxa"/>
              <w:left w:w="100" w:type="dxa"/>
              <w:bottom w:w="100" w:type="dxa"/>
              <w:right w:w="100" w:type="dxa"/>
            </w:tcMar>
          </w:tcPr>
          <w:p w14:paraId="0000001C" w14:textId="77777777" w:rsidR="00A23399" w:rsidRDefault="008C683B">
            <w:pPr>
              <w:widowControl w:val="0"/>
              <w:pBdr>
                <w:top w:val="nil"/>
                <w:left w:val="nil"/>
                <w:bottom w:val="nil"/>
                <w:right w:val="nil"/>
                <w:between w:val="nil"/>
              </w:pBdr>
              <w:spacing w:line="240" w:lineRule="auto"/>
              <w:rPr>
                <w:b/>
                <w:sz w:val="36"/>
                <w:szCs w:val="36"/>
              </w:rPr>
            </w:pPr>
            <w:r>
              <w:rPr>
                <w:b/>
                <w:noProof/>
                <w:sz w:val="36"/>
                <w:szCs w:val="36"/>
              </w:rPr>
              <w:drawing>
                <wp:inline distT="114300" distB="114300" distL="114300" distR="114300">
                  <wp:extent cx="3186113" cy="1055809"/>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3186113" cy="1055809"/>
                          </a:xfrm>
                          <a:prstGeom prst="rect">
                            <a:avLst/>
                          </a:prstGeom>
                          <a:ln/>
                        </pic:spPr>
                      </pic:pic>
                    </a:graphicData>
                  </a:graphic>
                </wp:inline>
              </w:drawing>
            </w:r>
          </w:p>
        </w:tc>
        <w:tc>
          <w:tcPr>
            <w:tcW w:w="3000" w:type="dxa"/>
            <w:tcBorders>
              <w:top w:val="nil"/>
              <w:left w:val="nil"/>
              <w:bottom w:val="nil"/>
              <w:right w:val="nil"/>
            </w:tcBorders>
            <w:shd w:val="clear" w:color="auto" w:fill="auto"/>
            <w:tcMar>
              <w:top w:w="100" w:type="dxa"/>
              <w:left w:w="100" w:type="dxa"/>
              <w:bottom w:w="100" w:type="dxa"/>
              <w:right w:w="100" w:type="dxa"/>
            </w:tcMar>
          </w:tcPr>
          <w:p w14:paraId="0000001D" w14:textId="77777777" w:rsidR="00A23399" w:rsidRDefault="008C683B">
            <w:pPr>
              <w:widowControl w:val="0"/>
              <w:spacing w:line="240" w:lineRule="auto"/>
              <w:ind w:right="238"/>
              <w:jc w:val="both"/>
              <w:rPr>
                <w:i/>
              </w:rPr>
            </w:pPr>
            <w:r>
              <w:rPr>
                <w:b/>
              </w:rPr>
              <w:t>The point of using Lorem Ipsum</w:t>
            </w:r>
            <w:r>
              <w:rPr>
                <w:i/>
              </w:rPr>
              <w:t xml:space="preserve"> </w:t>
            </w:r>
          </w:p>
          <w:p w14:paraId="0000001E" w14:textId="77777777" w:rsidR="00A23399" w:rsidRDefault="008C683B">
            <w:pPr>
              <w:widowControl w:val="0"/>
              <w:spacing w:line="240" w:lineRule="auto"/>
              <w:ind w:right="238"/>
              <w:jc w:val="both"/>
              <w:rPr>
                <w:i/>
              </w:rPr>
            </w:pPr>
            <w:r>
              <w:rPr>
                <w:b/>
              </w:rPr>
              <w:t xml:space="preserve">There are many variations of passages of Lorem Ipsum available. </w:t>
            </w:r>
          </w:p>
        </w:tc>
        <w:tc>
          <w:tcPr>
            <w:tcW w:w="2670" w:type="dxa"/>
            <w:tcBorders>
              <w:top w:val="nil"/>
              <w:left w:val="nil"/>
              <w:bottom w:val="nil"/>
              <w:right w:val="nil"/>
            </w:tcBorders>
            <w:shd w:val="clear" w:color="auto" w:fill="161614"/>
            <w:tcMar>
              <w:top w:w="100" w:type="dxa"/>
              <w:left w:w="100" w:type="dxa"/>
              <w:bottom w:w="100" w:type="dxa"/>
              <w:right w:w="100" w:type="dxa"/>
            </w:tcMar>
          </w:tcPr>
          <w:p w14:paraId="0000001F" w14:textId="77777777" w:rsidR="00A23399" w:rsidRDefault="00A23399">
            <w:pPr>
              <w:widowControl w:val="0"/>
              <w:spacing w:line="240" w:lineRule="auto"/>
              <w:ind w:left="141"/>
              <w:jc w:val="both"/>
              <w:rPr>
                <w:i/>
                <w:color w:val="ECEBE7"/>
              </w:rPr>
            </w:pPr>
          </w:p>
          <w:p w14:paraId="00000020" w14:textId="77777777" w:rsidR="00A23399" w:rsidRDefault="008C683B">
            <w:pPr>
              <w:widowControl w:val="0"/>
              <w:spacing w:line="240" w:lineRule="auto"/>
              <w:ind w:left="141" w:right="192"/>
              <w:jc w:val="both"/>
              <w:rPr>
                <w:i/>
                <w:color w:val="ECEBE7"/>
              </w:rPr>
            </w:pPr>
            <w:r>
              <w:rPr>
                <w:b/>
                <w:i/>
                <w:color w:val="ECEBE7"/>
              </w:rPr>
              <w:t>There are many variations of passages of Lorem Ipsum available.</w:t>
            </w:r>
          </w:p>
        </w:tc>
      </w:tr>
    </w:tbl>
    <w:p w14:paraId="00000021" w14:textId="77777777" w:rsidR="00A23399" w:rsidRDefault="00A23399">
      <w:pPr>
        <w:rPr>
          <w:b/>
          <w:sz w:val="28"/>
          <w:szCs w:val="28"/>
        </w:rPr>
      </w:pPr>
    </w:p>
    <w:tbl>
      <w:tblPr>
        <w:tblStyle w:val="a4"/>
        <w:tblW w:w="110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0"/>
        <w:gridCol w:w="2745"/>
        <w:gridCol w:w="2925"/>
        <w:gridCol w:w="2625"/>
      </w:tblGrid>
      <w:tr w:rsidR="00A23399" w14:paraId="1B409A4A" w14:textId="77777777">
        <w:trPr>
          <w:jc w:val="center"/>
        </w:trPr>
        <w:tc>
          <w:tcPr>
            <w:tcW w:w="2760" w:type="dxa"/>
            <w:tcBorders>
              <w:top w:val="single" w:sz="12" w:space="0" w:color="161614"/>
              <w:left w:val="nil"/>
              <w:bottom w:val="single" w:sz="12" w:space="0" w:color="161614"/>
              <w:right w:val="nil"/>
            </w:tcBorders>
            <w:shd w:val="clear" w:color="auto" w:fill="auto"/>
            <w:tcMar>
              <w:top w:w="100" w:type="dxa"/>
              <w:left w:w="100" w:type="dxa"/>
              <w:bottom w:w="100" w:type="dxa"/>
              <w:right w:w="100" w:type="dxa"/>
            </w:tcMar>
          </w:tcPr>
          <w:p w14:paraId="00000022" w14:textId="77777777" w:rsidR="00A23399" w:rsidRDefault="008C683B">
            <w:pPr>
              <w:widowControl w:val="0"/>
              <w:pBdr>
                <w:top w:val="nil"/>
                <w:left w:val="nil"/>
                <w:bottom w:val="nil"/>
                <w:right w:val="nil"/>
                <w:between w:val="nil"/>
              </w:pBdr>
              <w:spacing w:line="240" w:lineRule="auto"/>
              <w:rPr>
                <w:b/>
                <w:sz w:val="20"/>
                <w:szCs w:val="20"/>
              </w:rPr>
            </w:pPr>
            <w:r>
              <w:rPr>
                <w:b/>
                <w:noProof/>
                <w:sz w:val="36"/>
                <w:szCs w:val="36"/>
              </w:rPr>
              <w:drawing>
                <wp:inline distT="114300" distB="114300" distL="114300" distR="114300">
                  <wp:extent cx="223345" cy="1905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23345" cy="190500"/>
                          </a:xfrm>
                          <a:prstGeom prst="rect">
                            <a:avLst/>
                          </a:prstGeom>
                          <a:ln/>
                        </pic:spPr>
                      </pic:pic>
                    </a:graphicData>
                  </a:graphic>
                </wp:inline>
              </w:drawing>
            </w:r>
            <w:r>
              <w:rPr>
                <w:b/>
                <w:sz w:val="20"/>
                <w:szCs w:val="20"/>
              </w:rPr>
              <w:t>TWITTER.DAILYNEWS</w:t>
            </w:r>
          </w:p>
        </w:tc>
        <w:tc>
          <w:tcPr>
            <w:tcW w:w="2745" w:type="dxa"/>
            <w:tcBorders>
              <w:top w:val="single" w:sz="12" w:space="0" w:color="161614"/>
              <w:left w:val="nil"/>
              <w:bottom w:val="single" w:sz="12" w:space="0" w:color="161614"/>
              <w:right w:val="nil"/>
            </w:tcBorders>
            <w:shd w:val="clear" w:color="auto" w:fill="auto"/>
            <w:tcMar>
              <w:top w:w="100" w:type="dxa"/>
              <w:left w:w="100" w:type="dxa"/>
              <w:bottom w:w="100" w:type="dxa"/>
              <w:right w:w="100" w:type="dxa"/>
            </w:tcMar>
          </w:tcPr>
          <w:p w14:paraId="00000023" w14:textId="77777777" w:rsidR="00A23399" w:rsidRDefault="008C683B">
            <w:pPr>
              <w:widowControl w:val="0"/>
              <w:pBdr>
                <w:top w:val="nil"/>
                <w:left w:val="nil"/>
                <w:bottom w:val="nil"/>
                <w:right w:val="nil"/>
                <w:between w:val="nil"/>
              </w:pBdr>
              <w:spacing w:line="240" w:lineRule="auto"/>
              <w:rPr>
                <w:b/>
                <w:sz w:val="20"/>
                <w:szCs w:val="20"/>
              </w:rPr>
            </w:pPr>
            <w:r>
              <w:rPr>
                <w:b/>
                <w:noProof/>
                <w:sz w:val="36"/>
                <w:szCs w:val="36"/>
              </w:rPr>
              <w:drawing>
                <wp:inline distT="114300" distB="114300" distL="114300" distR="114300">
                  <wp:extent cx="195263" cy="19526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5263" cy="195263"/>
                          </a:xfrm>
                          <a:prstGeom prst="rect">
                            <a:avLst/>
                          </a:prstGeom>
                          <a:ln/>
                        </pic:spPr>
                      </pic:pic>
                    </a:graphicData>
                  </a:graphic>
                </wp:inline>
              </w:drawing>
            </w:r>
            <w:r>
              <w:rPr>
                <w:b/>
                <w:sz w:val="20"/>
                <w:szCs w:val="20"/>
              </w:rPr>
              <w:t>INSTA.DAILYNEWS</w:t>
            </w:r>
          </w:p>
        </w:tc>
        <w:tc>
          <w:tcPr>
            <w:tcW w:w="2925" w:type="dxa"/>
            <w:tcBorders>
              <w:top w:val="single" w:sz="12" w:space="0" w:color="161614"/>
              <w:left w:val="nil"/>
              <w:bottom w:val="single" w:sz="12" w:space="0" w:color="161614"/>
              <w:right w:val="nil"/>
            </w:tcBorders>
            <w:shd w:val="clear" w:color="auto" w:fill="auto"/>
            <w:tcMar>
              <w:top w:w="100" w:type="dxa"/>
              <w:left w:w="100" w:type="dxa"/>
              <w:bottom w:w="100" w:type="dxa"/>
              <w:right w:w="100" w:type="dxa"/>
            </w:tcMar>
          </w:tcPr>
          <w:p w14:paraId="00000024" w14:textId="77777777" w:rsidR="00A23399" w:rsidRDefault="008C683B">
            <w:pPr>
              <w:widowControl w:val="0"/>
              <w:pBdr>
                <w:top w:val="nil"/>
                <w:left w:val="nil"/>
                <w:bottom w:val="nil"/>
                <w:right w:val="nil"/>
                <w:between w:val="nil"/>
              </w:pBdr>
              <w:spacing w:line="240" w:lineRule="auto"/>
              <w:rPr>
                <w:b/>
                <w:sz w:val="20"/>
                <w:szCs w:val="20"/>
              </w:rPr>
            </w:pPr>
            <w:r>
              <w:rPr>
                <w:b/>
                <w:noProof/>
                <w:sz w:val="36"/>
                <w:szCs w:val="36"/>
              </w:rPr>
              <w:drawing>
                <wp:inline distT="114300" distB="114300" distL="114300" distR="114300">
                  <wp:extent cx="273050" cy="20478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73050" cy="204788"/>
                          </a:xfrm>
                          <a:prstGeom prst="rect">
                            <a:avLst/>
                          </a:prstGeom>
                          <a:ln/>
                        </pic:spPr>
                      </pic:pic>
                    </a:graphicData>
                  </a:graphic>
                </wp:inline>
              </w:drawing>
            </w:r>
            <w:r>
              <w:rPr>
                <w:b/>
                <w:sz w:val="20"/>
                <w:szCs w:val="20"/>
              </w:rPr>
              <w:t>YTUBE.DAILYNEWS</w:t>
            </w:r>
          </w:p>
        </w:tc>
        <w:tc>
          <w:tcPr>
            <w:tcW w:w="2625" w:type="dxa"/>
            <w:tcBorders>
              <w:top w:val="single" w:sz="12" w:space="0" w:color="161614"/>
              <w:left w:val="nil"/>
              <w:bottom w:val="single" w:sz="12" w:space="0" w:color="161614"/>
              <w:right w:val="nil"/>
            </w:tcBorders>
            <w:shd w:val="clear" w:color="auto" w:fill="auto"/>
            <w:tcMar>
              <w:top w:w="100" w:type="dxa"/>
              <w:left w:w="100" w:type="dxa"/>
              <w:bottom w:w="100" w:type="dxa"/>
              <w:right w:w="100" w:type="dxa"/>
            </w:tcMar>
          </w:tcPr>
          <w:p w14:paraId="00000025" w14:textId="77777777" w:rsidR="00A23399" w:rsidRDefault="008C683B">
            <w:pPr>
              <w:widowControl w:val="0"/>
              <w:pBdr>
                <w:top w:val="nil"/>
                <w:left w:val="nil"/>
                <w:bottom w:val="nil"/>
                <w:right w:val="nil"/>
                <w:between w:val="nil"/>
              </w:pBdr>
              <w:spacing w:line="240" w:lineRule="auto"/>
              <w:rPr>
                <w:b/>
                <w:sz w:val="20"/>
                <w:szCs w:val="20"/>
              </w:rPr>
            </w:pPr>
            <w:r>
              <w:rPr>
                <w:b/>
                <w:noProof/>
                <w:sz w:val="36"/>
                <w:szCs w:val="36"/>
              </w:rPr>
              <w:drawing>
                <wp:inline distT="114300" distB="114300" distL="114300" distR="114300">
                  <wp:extent cx="190500" cy="21431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90500" cy="214313"/>
                          </a:xfrm>
                          <a:prstGeom prst="rect">
                            <a:avLst/>
                          </a:prstGeom>
                          <a:ln/>
                        </pic:spPr>
                      </pic:pic>
                    </a:graphicData>
                  </a:graphic>
                </wp:inline>
              </w:drawing>
            </w:r>
            <w:r>
              <w:rPr>
                <w:b/>
                <w:sz w:val="20"/>
                <w:szCs w:val="20"/>
              </w:rPr>
              <w:t>TELE.DAILYNEWS</w:t>
            </w:r>
          </w:p>
        </w:tc>
      </w:tr>
    </w:tbl>
    <w:p w14:paraId="00000026" w14:textId="77777777" w:rsidR="00A23399" w:rsidRDefault="00A23399">
      <w:pPr>
        <w:jc w:val="center"/>
        <w:rPr>
          <w:b/>
          <w:sz w:val="36"/>
          <w:szCs w:val="36"/>
        </w:rPr>
      </w:pPr>
    </w:p>
    <w:sectPr w:rsidR="00A23399">
      <w:pgSz w:w="11906" w:h="16838"/>
      <w:pgMar w:top="0" w:right="0" w:bottom="0" w:left="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chivo Black">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399"/>
    <w:rsid w:val="008C683B"/>
    <w:rsid w:val="00A233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F4894"/>
  <w15:docId w15:val="{306F7D08-7EB3-4C9A-AF08-406163E4D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8C683B"/>
    <w:rPr>
      <w:color w:val="0000FF" w:themeColor="hyperlink"/>
      <w:u w:val="single"/>
    </w:rPr>
  </w:style>
  <w:style w:type="character" w:styleId="Mencinsinresolver">
    <w:name w:val="Unresolved Mention"/>
    <w:basedOn w:val="Fuentedeprrafopredeter"/>
    <w:uiPriority w:val="99"/>
    <w:semiHidden/>
    <w:unhideWhenUsed/>
    <w:rsid w:val="008C683B"/>
    <w:rPr>
      <w:color w:val="605E5C"/>
      <w:shd w:val="clear" w:color="auto" w:fill="E1DFDD"/>
    </w:rPr>
  </w:style>
  <w:style w:type="character" w:styleId="Hipervnculovisitado">
    <w:name w:val="FollowedHyperlink"/>
    <w:basedOn w:val="Fuentedeprrafopredeter"/>
    <w:uiPriority w:val="99"/>
    <w:semiHidden/>
    <w:unhideWhenUsed/>
    <w:rsid w:val="008C68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hyperlink" Target="https://plantillasonline.com" TargetMode="External"/><Relationship Id="rId10" Type="http://schemas.openxmlformats.org/officeDocument/2006/relationships/image" Target="media/image6.png"/><Relationship Id="rId4" Type="http://schemas.openxmlformats.org/officeDocument/2006/relationships/image" Target="media/image1.jp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248</Words>
  <Characters>1365</Characters>
  <Application>Microsoft Office Word</Application>
  <DocSecurity>0</DocSecurity>
  <Lines>11</Lines>
  <Paragraphs>3</Paragraphs>
  <ScaleCrop>false</ScaleCrop>
  <Company/>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serrano</cp:lastModifiedBy>
  <cp:revision>2</cp:revision>
  <dcterms:created xsi:type="dcterms:W3CDTF">2021-06-07T11:09:00Z</dcterms:created>
  <dcterms:modified xsi:type="dcterms:W3CDTF">2021-06-07T11:11:00Z</dcterms:modified>
</cp:coreProperties>
</file>